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09" w:rsidRPr="00C86571" w:rsidRDefault="00153009" w:rsidP="00153009">
      <w:pPr>
        <w:pStyle w:val="a3"/>
        <w:spacing w:before="0" w:beforeAutospacing="0" w:after="0" w:afterAutospacing="0" w:line="288" w:lineRule="auto"/>
        <w:jc w:val="center"/>
        <w:rPr>
          <w:rStyle w:val="a4"/>
          <w:b w:val="0"/>
          <w:sz w:val="28"/>
          <w:szCs w:val="28"/>
        </w:rPr>
      </w:pPr>
      <w:r w:rsidRPr="00C86571">
        <w:rPr>
          <w:rStyle w:val="a4"/>
          <w:b w:val="0"/>
          <w:sz w:val="28"/>
          <w:szCs w:val="28"/>
        </w:rPr>
        <w:t>ЗАКЛЮЧЕНИЕ</w:t>
      </w:r>
    </w:p>
    <w:p w:rsidR="00153009" w:rsidRPr="00C86571" w:rsidRDefault="00153009" w:rsidP="00153009">
      <w:pPr>
        <w:pStyle w:val="a3"/>
        <w:spacing w:before="0" w:beforeAutospacing="0" w:after="0" w:afterAutospacing="0" w:line="288" w:lineRule="auto"/>
        <w:jc w:val="center"/>
        <w:rPr>
          <w:rStyle w:val="a4"/>
          <w:b w:val="0"/>
          <w:sz w:val="28"/>
          <w:szCs w:val="28"/>
        </w:rPr>
      </w:pPr>
      <w:r w:rsidRPr="00C86571">
        <w:rPr>
          <w:rStyle w:val="a4"/>
          <w:b w:val="0"/>
          <w:sz w:val="28"/>
          <w:szCs w:val="28"/>
        </w:rPr>
        <w:t>комиссии по результатам публичных слушаний по</w:t>
      </w:r>
    </w:p>
    <w:p w:rsidR="00153009" w:rsidRPr="00C86571" w:rsidRDefault="00153009" w:rsidP="00153009">
      <w:pPr>
        <w:pStyle w:val="a3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 w:rsidRPr="00C86571">
        <w:rPr>
          <w:rStyle w:val="a4"/>
          <w:b w:val="0"/>
          <w:sz w:val="28"/>
          <w:szCs w:val="28"/>
        </w:rPr>
        <w:t xml:space="preserve">проекту решения Совета </w:t>
      </w:r>
      <w:r>
        <w:rPr>
          <w:rStyle w:val="a4"/>
          <w:b w:val="0"/>
          <w:sz w:val="28"/>
          <w:szCs w:val="28"/>
        </w:rPr>
        <w:t>«О</w:t>
      </w:r>
      <w:r w:rsidRPr="00C86571">
        <w:rPr>
          <w:rStyle w:val="a4"/>
          <w:b w:val="0"/>
          <w:sz w:val="28"/>
          <w:szCs w:val="28"/>
        </w:rPr>
        <w:t xml:space="preserve">б исполнении бюджета сельского поселения Алатанинский сельсовет муниципального района </w:t>
      </w:r>
      <w:proofErr w:type="spellStart"/>
      <w:r w:rsidRPr="00C86571">
        <w:rPr>
          <w:rStyle w:val="a4"/>
          <w:b w:val="0"/>
          <w:sz w:val="28"/>
          <w:szCs w:val="28"/>
        </w:rPr>
        <w:t>Стерлитамакский</w:t>
      </w:r>
      <w:proofErr w:type="spellEnd"/>
      <w:r w:rsidRPr="00C86571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 xml:space="preserve"> Республики Башкортостан за 2018</w:t>
      </w:r>
      <w:r w:rsidRPr="00C86571">
        <w:rPr>
          <w:rStyle w:val="a4"/>
          <w:b w:val="0"/>
          <w:sz w:val="28"/>
          <w:szCs w:val="28"/>
        </w:rPr>
        <w:t xml:space="preserve"> год  </w:t>
      </w:r>
    </w:p>
    <w:p w:rsidR="00153009" w:rsidRDefault="00153009" w:rsidP="00153009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</w:p>
    <w:p w:rsidR="00153009" w:rsidRPr="00A94B51" w:rsidRDefault="00153009" w:rsidP="00153009">
      <w:pPr>
        <w:pStyle w:val="a3"/>
        <w:spacing w:before="0" w:beforeAutospacing="0" w:after="0" w:afterAutospacing="0" w:line="288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EA7B86">
        <w:rPr>
          <w:color w:val="000000"/>
          <w:sz w:val="28"/>
          <w:szCs w:val="28"/>
        </w:rPr>
        <w:t xml:space="preserve"> соответствии с Федеральным законом </w:t>
      </w:r>
      <w:r>
        <w:rPr>
          <w:color w:val="000000"/>
          <w:sz w:val="28"/>
          <w:szCs w:val="28"/>
        </w:rPr>
        <w:t xml:space="preserve">от 06.10.2003 № 131-ФЗ </w:t>
      </w:r>
      <w:r w:rsidRPr="00EA7B86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сельского поселения Алатанинский сельсовет</w:t>
      </w:r>
      <w:r w:rsidRPr="00EA7B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РБ,</w:t>
      </w:r>
      <w:r w:rsidRPr="00EA7B86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Совета 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 от 16.04.2019 года № 307  «Об организации и назначении публичных слушаний по проекту решения Совета 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«Об исполнении бюджета 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за 2018 год» прошли</w:t>
      </w:r>
      <w:r w:rsidRPr="00EA7B86">
        <w:rPr>
          <w:color w:val="000000"/>
          <w:sz w:val="28"/>
          <w:szCs w:val="28"/>
        </w:rPr>
        <w:t xml:space="preserve"> слушания </w:t>
      </w:r>
      <w:r>
        <w:rPr>
          <w:color w:val="000000"/>
          <w:sz w:val="28"/>
          <w:szCs w:val="28"/>
        </w:rPr>
        <w:t xml:space="preserve">по вопросу </w:t>
      </w:r>
      <w:r w:rsidRPr="00A94B51">
        <w:rPr>
          <w:color w:val="000000"/>
          <w:sz w:val="28"/>
          <w:szCs w:val="28"/>
        </w:rPr>
        <w:t>обсуждения</w:t>
      </w:r>
      <w:r w:rsidRPr="00A94B51">
        <w:rPr>
          <w:spacing w:val="-1"/>
          <w:sz w:val="28"/>
          <w:szCs w:val="28"/>
        </w:rPr>
        <w:t xml:space="preserve"> проекта муниципального правового акта о</w:t>
      </w:r>
      <w:r>
        <w:rPr>
          <w:spacing w:val="-1"/>
          <w:sz w:val="28"/>
          <w:szCs w:val="28"/>
        </w:rPr>
        <w:t>б исполнении бюджета</w:t>
      </w:r>
      <w:r>
        <w:rPr>
          <w:sz w:val="28"/>
          <w:szCs w:val="28"/>
        </w:rPr>
        <w:t xml:space="preserve"> сельского поселения Алатанинский сельсовет за 2018 год</w:t>
      </w:r>
      <w:r w:rsidRPr="00A94B51">
        <w:rPr>
          <w:sz w:val="28"/>
          <w:szCs w:val="28"/>
        </w:rPr>
        <w:t>.</w:t>
      </w:r>
    </w:p>
    <w:p w:rsidR="00153009" w:rsidRDefault="00153009" w:rsidP="00153009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проходили 06 мая 2019 г. в 14 ч. 00 мин. В здании администрации сельского поселения по ул. Советская, д.2а, </w:t>
      </w:r>
      <w:proofErr w:type="spellStart"/>
      <w:r>
        <w:rPr>
          <w:sz w:val="28"/>
          <w:szCs w:val="28"/>
        </w:rPr>
        <w:t>с.Забельское</w:t>
      </w:r>
      <w:proofErr w:type="spellEnd"/>
    </w:p>
    <w:p w:rsidR="00153009" w:rsidRDefault="00153009" w:rsidP="00153009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D74902">
        <w:rPr>
          <w:sz w:val="28"/>
          <w:szCs w:val="28"/>
        </w:rPr>
        <w:t xml:space="preserve">На публичных слушаниях присутствовало </w:t>
      </w:r>
      <w:r>
        <w:rPr>
          <w:sz w:val="28"/>
          <w:szCs w:val="28"/>
        </w:rPr>
        <w:t>10 человек.</w:t>
      </w:r>
    </w:p>
    <w:p w:rsidR="00153009" w:rsidRPr="002E1287" w:rsidRDefault="00153009" w:rsidP="00153009">
      <w:pPr>
        <w:pStyle w:val="a3"/>
        <w:spacing w:before="0" w:beforeAutospacing="0" w:after="0" w:afterAutospacing="0"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, ответственную за организацию и проведение публичных слушаний </w:t>
      </w:r>
      <w:r w:rsidRPr="002E128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E1287">
        <w:rPr>
          <w:sz w:val="28"/>
          <w:szCs w:val="28"/>
        </w:rPr>
        <w:t>поступ</w:t>
      </w:r>
      <w:r>
        <w:rPr>
          <w:sz w:val="28"/>
          <w:szCs w:val="28"/>
        </w:rPr>
        <w:t>и</w:t>
      </w:r>
      <w:r w:rsidRPr="002E1287">
        <w:rPr>
          <w:sz w:val="28"/>
          <w:szCs w:val="28"/>
        </w:rPr>
        <w:t>ло</w:t>
      </w:r>
      <w:r w:rsidRPr="00E55343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одного</w:t>
      </w:r>
      <w:r w:rsidRPr="002E128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я. </w:t>
      </w:r>
    </w:p>
    <w:p w:rsidR="00153009" w:rsidRPr="005905A3" w:rsidRDefault="00153009" w:rsidP="00153009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153009" w:rsidRPr="005905A3" w:rsidRDefault="00153009" w:rsidP="00153009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905A3">
        <w:rPr>
          <w:sz w:val="28"/>
          <w:szCs w:val="28"/>
        </w:rPr>
        <w:t xml:space="preserve"> Публичные слушания по вопросу обсуждения</w:t>
      </w:r>
      <w:r w:rsidRPr="005905A3">
        <w:rPr>
          <w:spacing w:val="-1"/>
          <w:sz w:val="28"/>
          <w:szCs w:val="28"/>
        </w:rPr>
        <w:t xml:space="preserve"> проекта муниципального правового акта о</w:t>
      </w:r>
      <w:r>
        <w:rPr>
          <w:spacing w:val="-1"/>
          <w:sz w:val="28"/>
          <w:szCs w:val="28"/>
        </w:rPr>
        <w:t>б исполнении бюджета</w:t>
      </w:r>
      <w:r>
        <w:rPr>
          <w:sz w:val="28"/>
          <w:szCs w:val="28"/>
        </w:rPr>
        <w:t xml:space="preserve"> сельского поселения Алатанинский сельсовет</w:t>
      </w:r>
      <w:r w:rsidRPr="0059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РБ за 2018 год</w:t>
      </w:r>
      <w:r w:rsidRPr="005905A3">
        <w:rPr>
          <w:sz w:val="28"/>
          <w:szCs w:val="28"/>
        </w:rPr>
        <w:t>, считать состоявшимися.</w:t>
      </w:r>
    </w:p>
    <w:p w:rsidR="00153009" w:rsidRPr="005905A3" w:rsidRDefault="00153009" w:rsidP="00153009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>2) Процедура проведения публичных слушаний по вопросу обсуждения</w:t>
      </w:r>
      <w:r w:rsidRPr="005905A3">
        <w:rPr>
          <w:spacing w:val="-1"/>
          <w:sz w:val="28"/>
          <w:szCs w:val="28"/>
        </w:rPr>
        <w:t xml:space="preserve"> проекта муниципального правового акта о</w:t>
      </w:r>
      <w:r>
        <w:rPr>
          <w:spacing w:val="-1"/>
          <w:sz w:val="28"/>
          <w:szCs w:val="28"/>
        </w:rPr>
        <w:t>б исполнении бюджета</w:t>
      </w:r>
      <w:r>
        <w:rPr>
          <w:sz w:val="28"/>
          <w:szCs w:val="28"/>
        </w:rPr>
        <w:t xml:space="preserve"> сельского поселения Алатанинский сельсовет</w:t>
      </w:r>
      <w:r w:rsidRPr="005905A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РБ за 2018 год </w:t>
      </w:r>
      <w:r w:rsidRPr="005905A3">
        <w:rPr>
          <w:sz w:val="28"/>
          <w:szCs w:val="28"/>
        </w:rPr>
        <w:t>соответствует Федеральному закону от 06.10.2003 №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>131-Ф3 «Об общих принципах организации местного самоуправления в Российской Федерации», Уставу</w:t>
      </w:r>
      <w:r>
        <w:rPr>
          <w:sz w:val="28"/>
          <w:szCs w:val="28"/>
        </w:rPr>
        <w:t xml:space="preserve"> сельского поселения Алатанинский </w:t>
      </w:r>
      <w:r>
        <w:rPr>
          <w:sz w:val="28"/>
          <w:szCs w:val="28"/>
        </w:rPr>
        <w:lastRenderedPageBreak/>
        <w:t>сельсовет</w:t>
      </w:r>
      <w:r w:rsidRPr="005905A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5905A3">
        <w:rPr>
          <w:sz w:val="28"/>
          <w:szCs w:val="28"/>
        </w:rPr>
        <w:t>.</w:t>
      </w:r>
    </w:p>
    <w:p w:rsidR="00153009" w:rsidRPr="005905A3" w:rsidRDefault="00153009" w:rsidP="00153009">
      <w:pPr>
        <w:pStyle w:val="a3"/>
        <w:spacing w:before="0" w:beforeAutospacing="0" w:after="0" w:afterAutospacing="0" w:line="288" w:lineRule="auto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 xml:space="preserve">3) В целом </w:t>
      </w:r>
      <w:r w:rsidRPr="005905A3">
        <w:rPr>
          <w:spacing w:val="-1"/>
          <w:sz w:val="28"/>
          <w:szCs w:val="28"/>
        </w:rPr>
        <w:t>проект муниципального правового акта о</w:t>
      </w:r>
      <w:r>
        <w:rPr>
          <w:spacing w:val="-1"/>
          <w:sz w:val="28"/>
          <w:szCs w:val="28"/>
        </w:rPr>
        <w:t>б исполнении бюджета сельского поселения Алатанинский сельсовет за 2018 год</w:t>
      </w:r>
      <w:r>
        <w:rPr>
          <w:sz w:val="28"/>
          <w:szCs w:val="28"/>
        </w:rPr>
        <w:t xml:space="preserve"> </w:t>
      </w:r>
      <w:r w:rsidRPr="005905A3">
        <w:rPr>
          <w:sz w:val="28"/>
          <w:szCs w:val="28"/>
        </w:rPr>
        <w:t>соответствует действую</w:t>
      </w:r>
      <w:r w:rsidRPr="005905A3">
        <w:rPr>
          <w:sz w:val="28"/>
          <w:szCs w:val="28"/>
        </w:rPr>
        <w:softHyphen/>
        <w:t xml:space="preserve">щему законодательству РФ и подлежит принятию </w:t>
      </w:r>
      <w:r>
        <w:rPr>
          <w:sz w:val="28"/>
          <w:szCs w:val="28"/>
        </w:rPr>
        <w:t xml:space="preserve">Советом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53009" w:rsidRDefault="00153009" w:rsidP="00153009">
      <w:pPr>
        <w:pStyle w:val="a3"/>
        <w:rPr>
          <w:sz w:val="28"/>
          <w:szCs w:val="28"/>
        </w:rPr>
      </w:pPr>
    </w:p>
    <w:p w:rsidR="00153009" w:rsidRPr="00D74902" w:rsidRDefault="00153009" w:rsidP="00153009">
      <w:pPr>
        <w:pStyle w:val="a3"/>
        <w:rPr>
          <w:sz w:val="28"/>
          <w:szCs w:val="28"/>
        </w:rPr>
      </w:pPr>
      <w:r w:rsidRPr="00D7490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</w:t>
      </w:r>
      <w:r w:rsidRPr="00D74902">
        <w:rPr>
          <w:sz w:val="28"/>
          <w:szCs w:val="28"/>
        </w:rPr>
        <w:t>:   </w:t>
      </w:r>
      <w:proofErr w:type="gramEnd"/>
      <w:r w:rsidRPr="00D74902">
        <w:rPr>
          <w:sz w:val="28"/>
          <w:szCs w:val="28"/>
        </w:rPr>
        <w:t>                  </w:t>
      </w:r>
      <w:r>
        <w:rPr>
          <w:sz w:val="28"/>
          <w:szCs w:val="28"/>
        </w:rPr>
        <w:t xml:space="preserve">            </w:t>
      </w:r>
      <w:r w:rsidRPr="00D74902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Pr="00D74902">
        <w:rPr>
          <w:sz w:val="28"/>
          <w:szCs w:val="28"/>
        </w:rPr>
        <w:t xml:space="preserve">             </w:t>
      </w:r>
      <w:proofErr w:type="spellStart"/>
      <w:r>
        <w:rPr>
          <w:sz w:val="28"/>
          <w:szCs w:val="28"/>
        </w:rPr>
        <w:t>Н.А.Куликова</w:t>
      </w:r>
      <w:proofErr w:type="spellEnd"/>
    </w:p>
    <w:p w:rsidR="00153009" w:rsidRDefault="00153009" w:rsidP="00153009">
      <w:pPr>
        <w:pStyle w:val="a3"/>
        <w:rPr>
          <w:sz w:val="28"/>
          <w:szCs w:val="28"/>
        </w:rPr>
      </w:pPr>
      <w:r w:rsidRPr="00D7490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комиссии</w:t>
      </w:r>
      <w:r w:rsidRPr="00D74902">
        <w:rPr>
          <w:sz w:val="28"/>
          <w:szCs w:val="28"/>
        </w:rPr>
        <w:t>:   </w:t>
      </w:r>
      <w:proofErr w:type="gramEnd"/>
      <w:r w:rsidRPr="00D74902">
        <w:rPr>
          <w:sz w:val="28"/>
          <w:szCs w:val="28"/>
        </w:rPr>
        <w:t>      </w:t>
      </w:r>
      <w:r>
        <w:rPr>
          <w:sz w:val="28"/>
          <w:szCs w:val="28"/>
        </w:rPr>
        <w:t xml:space="preserve">  </w:t>
      </w:r>
      <w:r w:rsidRPr="00D74902">
        <w:rPr>
          <w:sz w:val="28"/>
          <w:szCs w:val="28"/>
        </w:rPr>
        <w:t>                               </w:t>
      </w:r>
      <w:r>
        <w:rPr>
          <w:sz w:val="28"/>
          <w:szCs w:val="28"/>
        </w:rPr>
        <w:t xml:space="preserve">             </w:t>
      </w:r>
      <w:r w:rsidRPr="00D74902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D7490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Г.Х.Идрисова</w:t>
      </w:r>
      <w:proofErr w:type="spellEnd"/>
    </w:p>
    <w:p w:rsidR="00153009" w:rsidRDefault="00153009" w:rsidP="00153009">
      <w:pPr>
        <w:pStyle w:val="a3"/>
        <w:rPr>
          <w:sz w:val="28"/>
          <w:szCs w:val="28"/>
        </w:rPr>
      </w:pPr>
    </w:p>
    <w:p w:rsidR="00EB7245" w:rsidRDefault="00EB7245">
      <w:bookmarkStart w:id="0" w:name="_GoBack"/>
      <w:bookmarkEnd w:id="0"/>
    </w:p>
    <w:sectPr w:rsidR="00EB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C"/>
    <w:rsid w:val="00153009"/>
    <w:rsid w:val="0080713C"/>
    <w:rsid w:val="00E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CB08-0368-48EC-9294-C38D9F2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3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Алатана</cp:lastModifiedBy>
  <cp:revision>2</cp:revision>
  <dcterms:created xsi:type="dcterms:W3CDTF">2019-05-06T12:24:00Z</dcterms:created>
  <dcterms:modified xsi:type="dcterms:W3CDTF">2019-05-06T12:24:00Z</dcterms:modified>
</cp:coreProperties>
</file>